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60"/>
        <w:gridCol w:w="5760"/>
        <w:tblGridChange w:id="0">
          <w:tblGrid>
            <w:gridCol w:w="4960"/>
            <w:gridCol w:w="576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Big Idea or Concept: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3-5 Mentor Texts: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Charts: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Reading Focus: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Writing Focus: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Oral Language Focus: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Content Vocabulary: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Academic Vocabulary: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Whole Class/Small Group/Station Activities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students apply their knowledge (project/assignment etc.):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720" w:top="720" w:left="720" w:right="720" w:header="0" w:footer="36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</w:rPr>
      <w:drawing>
        <wp:inline distB="114300" distT="114300" distL="114300" distR="114300">
          <wp:extent cx="1414463" cy="141446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4463" cy="14144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UNIT PLAN OVERVIEW</w:t>
      <w:tab/>
      <w:tab/>
      <w:tab/>
      <w:tab/>
      <w:tab/>
      <w:tab/>
      <w:tab/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ckF4gp7uJK0rv1fnnIGqr6pY9A==">AMUW2mXQL6fl83sV7p3BnPyGIRCHF5MkVfQbMPEggqcpD+D8oygRKggU889riWtkm0NqwhfipQbeVszfm2EBNiG87s3t9m2DFO+a9L/Pm9WC7Rzac2t5Rzw=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